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A3D" w:rsidRPr="00AA2A3D" w:rsidRDefault="00AA2A3D" w:rsidP="00AA2A3D">
      <w:pPr>
        <w:widowControl w:val="0"/>
        <w:spacing w:before="631" w:after="337" w:line="270" w:lineRule="exact"/>
        <w:ind w:left="10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ЗЕРТХАНАЛЫҚ БӨЛІМ 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«ХИМИЯЛЫҚ ТЕПЕ-ТЕҢДІК»</w:t>
      </w:r>
    </w:p>
    <w:p w:rsidR="00AA2A3D" w:rsidRPr="00AA2A3D" w:rsidRDefault="00AA2A3D" w:rsidP="00AA2A3D">
      <w:pPr>
        <w:widowControl w:val="0"/>
        <w:tabs>
          <w:tab w:val="left" w:pos="462"/>
        </w:tabs>
        <w:spacing w:after="260" w:line="270" w:lineRule="exac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bookmarkStart w:id="0" w:name="bookmark32"/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Тәжірибелік бөлім</w:t>
      </w:r>
      <w:bookmarkEnd w:id="0"/>
    </w:p>
    <w:p w:rsidR="00AA2A3D" w:rsidRPr="00AA2A3D" w:rsidRDefault="00AA2A3D" w:rsidP="00AA2A3D">
      <w:pPr>
        <w:widowControl w:val="0"/>
        <w:spacing w:after="0" w:line="379" w:lineRule="exact"/>
        <w:ind w:left="100" w:right="14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Қажетті реактивтер және ыдыстар: ҒеС1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сұйық, 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N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Н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4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С1 (с) не КСІ сұйық, ҒеС1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конц, 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N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Н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4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NS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конц немесе КС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NS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, 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N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Н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4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С1 кристалдары немесе КС1, сынауықтар.</w:t>
      </w:r>
    </w:p>
    <w:p w:rsidR="00AA2A3D" w:rsidRPr="00AA2A3D" w:rsidRDefault="00AA2A3D" w:rsidP="00AA2A3D">
      <w:pPr>
        <w:widowControl w:val="0"/>
        <w:spacing w:after="0" w:line="322" w:lineRule="exact"/>
        <w:ind w:left="10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kk-KZ" w:eastAsia="ru-RU"/>
        </w:rPr>
        <w:t>Тәжірибенің орындалуы.</w:t>
      </w:r>
    </w:p>
    <w:p w:rsidR="00AA2A3D" w:rsidRPr="00AA2A3D" w:rsidRDefault="00AA2A3D" w:rsidP="00AA2A3D">
      <w:pPr>
        <w:widowControl w:val="0"/>
        <w:spacing w:after="0" w:line="322" w:lineRule="exact"/>
        <w:ind w:left="100" w:right="14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Сынауыққа темір (ІІІ) хлоридінің сұйық ерітіндісінен 1 мл құйып, үстіне 4-5 тамшы аммоний не калий роданиді ерітіндісін тамызып, түзілген ерітіндіні сұйылтып, төрт сынауыққа бөліп құйып, оның бірін салыстыру мақсатында өзгеріссіз қалтырып, екіншісіне бір там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kk-KZ" w:eastAsia="ru-RU"/>
        </w:rPr>
        <w:t>шы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концентрлі темір (ІІІ) хлоридін, үшіншісіне бір там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kk-KZ" w:eastAsia="ru-RU"/>
        </w:rPr>
        <w:t>шы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аммоний родонидін, төртіншісіне - аммоний хлоридінің бірнеше кристалдарын салып, түстерінің өзгерісіне көңіл аударыңдар. Бақылауларыңды кестеге жазыңдар.</w:t>
      </w:r>
    </w:p>
    <w:p w:rsidR="00AA2A3D" w:rsidRPr="00AA2A3D" w:rsidRDefault="00AA2A3D" w:rsidP="00AA2A3D">
      <w:pPr>
        <w:widowControl w:val="0"/>
        <w:spacing w:after="0" w:line="322" w:lineRule="exact"/>
        <w:ind w:left="100" w:right="14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Бұл тәжірибеде тепе-теңдіктің ығысуына концентрацияның әсері қарастырылады.</w:t>
      </w:r>
    </w:p>
    <w:p w:rsidR="00AA2A3D" w:rsidRPr="00AA2A3D" w:rsidRDefault="00AA2A3D" w:rsidP="00AA2A3D">
      <w:pPr>
        <w:widowControl w:val="0"/>
        <w:spacing w:after="0" w:line="322" w:lineRule="exact"/>
        <w:ind w:left="10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kk-KZ" w:eastAsia="ru-RU"/>
        </w:rPr>
        <w:t>Бақыланатын реакция.</w:t>
      </w:r>
    </w:p>
    <w:p w:rsidR="00AA2A3D" w:rsidRPr="00AA2A3D" w:rsidRDefault="00AA2A3D" w:rsidP="00AA2A3D">
      <w:pPr>
        <w:widowControl w:val="0"/>
        <w:spacing w:after="0" w:line="322" w:lineRule="exact"/>
        <w:ind w:left="10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ҒеСІ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+ 3</w:t>
      </w:r>
      <w:r w:rsidRPr="00AA2A3D">
        <w:rPr>
          <w:lang w:val="kk-KZ"/>
        </w:rPr>
        <w:t xml:space="preserve"> 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NН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4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СNS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=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Ғе(СNS)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+ 3</w:t>
      </w:r>
      <w:r w:rsidRPr="00AA2A3D">
        <w:t xml:space="preserve"> </w:t>
      </w: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NН4С1</w:t>
      </w:r>
    </w:p>
    <w:p w:rsidR="00AA2A3D" w:rsidRPr="00AA2A3D" w:rsidRDefault="00AA2A3D" w:rsidP="00AA2A3D">
      <w:pPr>
        <w:widowControl w:val="0"/>
        <w:spacing w:after="956" w:line="322" w:lineRule="exact"/>
        <w:ind w:left="360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қызыл қан түсті</w:t>
      </w:r>
    </w:p>
    <w:p w:rsidR="00AA2A3D" w:rsidRPr="00AA2A3D" w:rsidRDefault="00AA2A3D" w:rsidP="00AA2A3D">
      <w:pPr>
        <w:framePr w:w="9586" w:wrap="notBeside" w:vAnchor="text" w:hAnchor="text" w:xAlign="center" w:y="1"/>
        <w:widowControl w:val="0"/>
        <w:spacing w:after="0" w:line="270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Кесте 4 - Тепе-теңдіктің ығысуына концентрацияның әсері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5"/>
        <w:gridCol w:w="2395"/>
        <w:gridCol w:w="2395"/>
        <w:gridCol w:w="2400"/>
      </w:tblGrid>
      <w:tr w:rsidR="00AA2A3D" w:rsidRPr="00AA2A3D" w:rsidTr="00D354D1">
        <w:trPr>
          <w:trHeight w:hRule="exact" w:val="658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Сынауық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Не қосылады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322" w:lineRule="exact"/>
              <w:ind w:left="64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Түсі қалай өзгереді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322" w:lineRule="exact"/>
              <w:ind w:left="480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Тепе-теңдік (оңға, солға)</w:t>
            </w:r>
          </w:p>
        </w:tc>
      </w:tr>
      <w:tr w:rsidR="00AA2A3D" w:rsidRPr="00AA2A3D" w:rsidTr="00D354D1">
        <w:trPr>
          <w:trHeight w:hRule="exact" w:val="336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ҒеС1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kk-KZ" w:eastAsia="ru-RU"/>
              </w:rPr>
              <w:t>3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 xml:space="preserve"> конц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val="kk-KZ" w:eastAsia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val="kk-KZ" w:eastAsia="ru-RU"/>
              </w:rPr>
            </w:pPr>
          </w:p>
        </w:tc>
      </w:tr>
      <w:tr w:rsidR="00AA2A3D" w:rsidRPr="00AA2A3D" w:rsidTr="00D354D1">
        <w:trPr>
          <w:trHeight w:hRule="exact" w:val="389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N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Н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kk-KZ" w:eastAsia="ru-RU"/>
              </w:rPr>
              <w:t>4</w:t>
            </w:r>
            <w:r>
              <w:t xml:space="preserve"> 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 xml:space="preserve">СNS 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 xml:space="preserve"> конц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val="kk-KZ" w:eastAsia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val="kk-KZ" w:eastAsia="ru-RU"/>
              </w:rPr>
            </w:pPr>
          </w:p>
        </w:tc>
      </w:tr>
      <w:tr w:rsidR="00AA2A3D" w:rsidRPr="00AA2A3D" w:rsidTr="00D354D1">
        <w:trPr>
          <w:trHeight w:hRule="exact" w:val="398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N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Н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val="kk-KZ" w:eastAsia="ru-RU"/>
              </w:rPr>
              <w:t>4</w:t>
            </w:r>
            <w:r w:rsidRPr="00AA2A3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kk-KZ" w:eastAsia="ru-RU"/>
              </w:rPr>
              <w:t>С1 крис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val="kk-KZ" w:eastAsia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2A3D" w:rsidRPr="00AA2A3D" w:rsidRDefault="00AA2A3D" w:rsidP="00AA2A3D">
            <w:pPr>
              <w:framePr w:w="9586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val="kk-KZ" w:eastAsia="ru-RU"/>
              </w:rPr>
            </w:pPr>
          </w:p>
        </w:tc>
      </w:tr>
    </w:tbl>
    <w:p w:rsidR="00AA2A3D" w:rsidRPr="00AA2A3D" w:rsidRDefault="00AA2A3D" w:rsidP="00AA2A3D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val="kk-KZ" w:eastAsia="ru-RU"/>
        </w:rPr>
      </w:pPr>
      <w:r w:rsidRPr="00AA2A3D">
        <w:rPr>
          <w:rFonts w:ascii="Courier New" w:eastAsia="Courier New" w:hAnsi="Courier New" w:cs="Courier New"/>
          <w:color w:val="000000"/>
          <w:sz w:val="24"/>
          <w:szCs w:val="24"/>
          <w:lang w:val="kk-KZ" w:eastAsia="ru-RU"/>
        </w:rPr>
        <w:br w:type="page"/>
      </w:r>
    </w:p>
    <w:p w:rsidR="002D0674" w:rsidRDefault="002D0674" w:rsidP="00AA2A3D">
      <w:pPr>
        <w:widowControl w:val="0"/>
        <w:spacing w:after="341" w:line="322" w:lineRule="exact"/>
        <w:ind w:right="2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lastRenderedPageBreak/>
        <w:t>Бақылау сұрақтары:</w:t>
      </w:r>
    </w:p>
    <w:p w:rsidR="00AA2A3D" w:rsidRPr="00AA2A3D" w:rsidRDefault="00AA2A3D" w:rsidP="00AA2A3D">
      <w:pPr>
        <w:widowControl w:val="0"/>
        <w:spacing w:after="341" w:line="322" w:lineRule="exact"/>
        <w:ind w:right="20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bookmarkStart w:id="1" w:name="_GoBack"/>
      <w:bookmarkEnd w:id="1"/>
      <w:r w:rsidRPr="00AA2A3D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Бақыланған реакцияның тепе-теңдік константасының математикалық өрнегін жазыңдар</w:t>
      </w:r>
    </w:p>
    <w:p w:rsidR="00AA2A3D" w:rsidRPr="002D0674" w:rsidRDefault="00AA2A3D" w:rsidP="00AA2A3D">
      <w:pPr>
        <w:widowControl w:val="0"/>
        <w:spacing w:after="341" w:line="322" w:lineRule="exact"/>
        <w:ind w:right="2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0674">
        <w:rPr>
          <w:rFonts w:ascii="Times New Roman" w:hAnsi="Times New Roman" w:cs="Times New Roman"/>
          <w:sz w:val="28"/>
          <w:szCs w:val="28"/>
          <w:lang w:val="kk-KZ"/>
        </w:rPr>
        <w:t>Тепе-теңдік константасының математикалық өрнегін жазыңдар.</w:t>
      </w:r>
    </w:p>
    <w:p w:rsidR="00AA2A3D" w:rsidRDefault="00AA2A3D" w:rsidP="00AA2A3D">
      <w:pPr>
        <w:pStyle w:val="11"/>
        <w:shd w:val="clear" w:color="auto" w:fill="auto"/>
        <w:spacing w:line="379" w:lineRule="exact"/>
        <w:ind w:left="3600" w:firstLine="0"/>
      </w:pPr>
      <w:proofErr w:type="gramStart"/>
      <w:r>
        <w:rPr>
          <w:lang w:val="en-US"/>
        </w:rPr>
        <w:t>N</w:t>
      </w:r>
      <w:r w:rsidRPr="00C90B60">
        <w:rPr>
          <w:vertAlign w:val="subscript"/>
        </w:rPr>
        <w:t>2</w:t>
      </w:r>
      <w:r>
        <w:t>(</w:t>
      </w:r>
      <w:proofErr w:type="gramEnd"/>
      <w:r>
        <w:t>г) + 3Н</w:t>
      </w:r>
      <w:r w:rsidRPr="00C90B60">
        <w:rPr>
          <w:vertAlign w:val="subscript"/>
        </w:rPr>
        <w:t>2</w:t>
      </w:r>
      <w:r>
        <w:t>=</w:t>
      </w:r>
      <w:r>
        <w:rPr>
          <w:lang w:val="en-US"/>
        </w:rPr>
        <w:t>NH</w:t>
      </w:r>
      <w:r w:rsidRPr="00C90B60">
        <w:rPr>
          <w:vertAlign w:val="subscript"/>
        </w:rPr>
        <w:t>3</w:t>
      </w:r>
      <w:r>
        <w:t>(г)</w:t>
      </w:r>
    </w:p>
    <w:p w:rsidR="00AA2A3D" w:rsidRDefault="00AA2A3D" w:rsidP="00AA2A3D">
      <w:pPr>
        <w:pStyle w:val="11"/>
        <w:shd w:val="clear" w:color="auto" w:fill="auto"/>
        <w:spacing w:line="379" w:lineRule="exact"/>
        <w:ind w:left="3600" w:firstLine="0"/>
      </w:pPr>
      <w:proofErr w:type="spellStart"/>
      <w:r>
        <w:t>Са</w:t>
      </w:r>
      <w:proofErr w:type="gramStart"/>
      <w:r>
        <w:t>О</w:t>
      </w:r>
      <w:proofErr w:type="spellEnd"/>
      <w:r>
        <w:t>(</w:t>
      </w:r>
      <w:proofErr w:type="gramEnd"/>
      <w:r>
        <w:t xml:space="preserve">к) + СО </w:t>
      </w:r>
      <w:r>
        <w:rPr>
          <w:vertAlign w:val="subscript"/>
        </w:rPr>
        <w:t>2</w:t>
      </w:r>
      <w:r>
        <w:t xml:space="preserve"> (г) </w:t>
      </w:r>
      <w:r w:rsidRPr="00C90B60">
        <w:t>=</w:t>
      </w:r>
      <w:r>
        <w:t xml:space="preserve"> </w:t>
      </w:r>
      <w:proofErr w:type="spellStart"/>
      <w:r>
        <w:t>Са</w:t>
      </w:r>
      <w:proofErr w:type="spellEnd"/>
      <w:r>
        <w:rPr>
          <w:lang w:val="en-US"/>
        </w:rPr>
        <w:t>C</w:t>
      </w:r>
      <w:r>
        <w:t>О</w:t>
      </w:r>
      <w:r>
        <w:rPr>
          <w:vertAlign w:val="subscript"/>
        </w:rPr>
        <w:t>3</w:t>
      </w:r>
      <w:r>
        <w:t xml:space="preserve"> (к)</w:t>
      </w:r>
    </w:p>
    <w:p w:rsidR="00AA2A3D" w:rsidRDefault="00AA2A3D" w:rsidP="00AA2A3D">
      <w:pPr>
        <w:pStyle w:val="11"/>
        <w:shd w:val="clear" w:color="auto" w:fill="auto"/>
        <w:spacing w:after="507" w:line="379" w:lineRule="exact"/>
        <w:ind w:left="3600" w:firstLine="0"/>
      </w:pPr>
      <w:r>
        <w:t>2</w:t>
      </w:r>
      <w:r>
        <w:rPr>
          <w:lang w:val="en-US"/>
        </w:rPr>
        <w:t>S</w:t>
      </w:r>
      <w:r>
        <w:t>О</w:t>
      </w:r>
      <w:r w:rsidRPr="00947228">
        <w:rPr>
          <w:vertAlign w:val="subscript"/>
        </w:rPr>
        <w:t>2</w:t>
      </w:r>
      <w:r>
        <w:t xml:space="preserve"> </w:t>
      </w:r>
      <w:r>
        <w:t>(г) + О</w:t>
      </w:r>
      <w:proofErr w:type="gramStart"/>
      <w:r w:rsidRPr="00947228">
        <w:rPr>
          <w:vertAlign w:val="subscript"/>
        </w:rPr>
        <w:t>2</w:t>
      </w:r>
      <w:proofErr w:type="gramEnd"/>
      <w:r>
        <w:t xml:space="preserve">(г) </w:t>
      </w:r>
      <w:r w:rsidRPr="00947228">
        <w:t>=</w:t>
      </w:r>
      <w:r>
        <w:t xml:space="preserve"> 2</w:t>
      </w:r>
      <w:r>
        <w:rPr>
          <w:lang w:val="en-US"/>
        </w:rPr>
        <w:t>S</w:t>
      </w:r>
      <w:proofErr w:type="spellStart"/>
      <w:r>
        <w:t>Оз</w:t>
      </w:r>
      <w:proofErr w:type="spellEnd"/>
      <w:r>
        <w:t xml:space="preserve"> (г)</w:t>
      </w:r>
    </w:p>
    <w:p w:rsidR="00947228" w:rsidRPr="00947228" w:rsidRDefault="00947228" w:rsidP="00947228">
      <w:pPr>
        <w:widowControl w:val="0"/>
        <w:tabs>
          <w:tab w:val="left" w:pos="1364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94722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Қайтымды, қайтымсыз реакциялар.</w:t>
      </w:r>
    </w:p>
    <w:p w:rsidR="00947228" w:rsidRPr="00947228" w:rsidRDefault="00947228" w:rsidP="00947228">
      <w:pPr>
        <w:widowControl w:val="0"/>
        <w:tabs>
          <w:tab w:val="left" w:pos="1359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94722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Химиялық тепе-теңдік. Тепе-теңдік константасы.</w:t>
      </w:r>
    </w:p>
    <w:p w:rsidR="00947228" w:rsidRPr="00947228" w:rsidRDefault="00947228" w:rsidP="00947228">
      <w:pPr>
        <w:widowControl w:val="0"/>
        <w:tabs>
          <w:tab w:val="left" w:pos="1359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94722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Ле-Шателье принципі.</w:t>
      </w:r>
    </w:p>
    <w:p w:rsidR="00947228" w:rsidRPr="002D0674" w:rsidRDefault="00947228" w:rsidP="00947228">
      <w:pPr>
        <w:widowControl w:val="0"/>
        <w:tabs>
          <w:tab w:val="left" w:pos="1537"/>
        </w:tabs>
        <w:spacing w:after="281" w:line="32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94722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Химиялық тепе-теңдікті ығыстыру ү</w:t>
      </w:r>
      <w:r w:rsidRPr="00947228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val="kk-KZ" w:eastAsia="ru-RU"/>
        </w:rPr>
        <w:t>ші</w:t>
      </w:r>
      <w:r w:rsidRPr="0094722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н температура, қысым мен концентрацияның әсері.</w:t>
      </w:r>
    </w:p>
    <w:p w:rsidR="002D0674" w:rsidRPr="00947228" w:rsidRDefault="002D0674" w:rsidP="00947228">
      <w:pPr>
        <w:widowControl w:val="0"/>
        <w:tabs>
          <w:tab w:val="left" w:pos="1537"/>
        </w:tabs>
        <w:spacing w:after="281" w:line="322" w:lineRule="exac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</w:p>
    <w:p w:rsidR="00DB60AE" w:rsidRPr="00947228" w:rsidRDefault="002D0674">
      <w:pPr>
        <w:rPr>
          <w:lang w:val="kk-KZ"/>
        </w:rPr>
      </w:pPr>
    </w:p>
    <w:sectPr w:rsidR="00DB60AE" w:rsidRPr="00947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20A5B"/>
    <w:multiLevelType w:val="multilevel"/>
    <w:tmpl w:val="F270500E"/>
    <w:lvl w:ilvl="0">
      <w:start w:val="2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6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2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509"/>
    <w:rsid w:val="001510BB"/>
    <w:rsid w:val="002D0674"/>
    <w:rsid w:val="00947228"/>
    <w:rsid w:val="00AA2A3D"/>
    <w:rsid w:val="00C03509"/>
    <w:rsid w:val="00C7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216</Words>
  <Characters>1233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4</cp:revision>
  <dcterms:created xsi:type="dcterms:W3CDTF">2019-10-08T08:31:00Z</dcterms:created>
  <dcterms:modified xsi:type="dcterms:W3CDTF">2019-10-08T08:45:00Z</dcterms:modified>
</cp:coreProperties>
</file>